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64" w:rsidRPr="000E30A7" w:rsidRDefault="00EB20C2" w:rsidP="00422A64">
      <w:pPr>
        <w:spacing w:after="120"/>
        <w:rPr>
          <w:b/>
          <w:sz w:val="28"/>
          <w:szCs w:val="28"/>
        </w:rPr>
      </w:pPr>
      <w:r>
        <w:rPr>
          <w:rStyle w:val="Overskrift1Tegn"/>
        </w:rPr>
        <w:t xml:space="preserve">Forskningsregistrering - </w:t>
      </w:r>
      <w:r w:rsidR="00D6490E">
        <w:rPr>
          <w:rStyle w:val="Overskrift1Tegn"/>
        </w:rPr>
        <w:t>G</w:t>
      </w:r>
      <w:r w:rsidR="008045C6">
        <w:rPr>
          <w:rStyle w:val="Overskrift1Tegn"/>
        </w:rPr>
        <w:t xml:space="preserve">odkendelse af publikationer i </w:t>
      </w:r>
      <w:r w:rsidR="00830384">
        <w:rPr>
          <w:rStyle w:val="Overskrift1Tegn"/>
        </w:rPr>
        <w:t>Pure</w:t>
      </w:r>
      <w:r w:rsidR="00D6490E">
        <w:rPr>
          <w:rStyle w:val="Overskrift1Tegn"/>
        </w:rPr>
        <w:t xml:space="preserve"> - procedure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22A64" w:rsidRPr="003822BE" w:rsidTr="00C16DD2">
        <w:trPr>
          <w:trHeight w:val="655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84602E" w:rsidRDefault="00422A64" w:rsidP="00C16DD2">
            <w:pPr>
              <w:pStyle w:val="Overskrift2"/>
            </w:pPr>
            <w:bookmarkStart w:id="0" w:name="_Toc476923028"/>
            <w:r>
              <w:t>FORMÅL OG AFGRÆNSNING</w:t>
            </w:r>
            <w:bookmarkEnd w:id="0"/>
            <w:r w:rsidRPr="0084602E">
              <w:t xml:space="preserve"> </w:t>
            </w:r>
          </w:p>
        </w:tc>
      </w:tr>
      <w:tr w:rsidR="00422A64" w:rsidRPr="003822BE" w:rsidTr="00C16DD2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4" w:rsidRPr="00A27CC1" w:rsidRDefault="008045C6" w:rsidP="00EB20C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i/>
              </w:rPr>
              <w:t xml:space="preserve">Denne </w:t>
            </w:r>
            <w:r w:rsidR="00D6490E">
              <w:rPr>
                <w:rFonts w:cs="Arial"/>
                <w:i/>
              </w:rPr>
              <w:t>procedure</w:t>
            </w:r>
            <w:r>
              <w:rPr>
                <w:rFonts w:cs="Arial"/>
                <w:i/>
              </w:rPr>
              <w:t xml:space="preserve"> af rettet mod </w:t>
            </w:r>
            <w:r w:rsidR="006E4BCA">
              <w:rPr>
                <w:rFonts w:cs="Arial"/>
                <w:i/>
              </w:rPr>
              <w:t xml:space="preserve">de decentrale </w:t>
            </w:r>
            <w:r>
              <w:rPr>
                <w:rFonts w:cs="Arial"/>
                <w:i/>
              </w:rPr>
              <w:t>indberetningsansvarlige</w:t>
            </w:r>
            <w:r w:rsidR="00EB20C2">
              <w:rPr>
                <w:rFonts w:cs="Arial"/>
                <w:i/>
              </w:rPr>
              <w:t xml:space="preserve"> på institutterne</w:t>
            </w:r>
            <w:r w:rsidR="006E4BCA">
              <w:rPr>
                <w:rFonts w:cs="Arial"/>
                <w:i/>
              </w:rPr>
              <w:t xml:space="preserve">, som har til ansvar at godkende publikationer i </w:t>
            </w:r>
            <w:r w:rsidR="00EB20C2">
              <w:rPr>
                <w:rFonts w:cs="Arial"/>
                <w:i/>
              </w:rPr>
              <w:t>forskningsregistreringssystemet Pure</w:t>
            </w:r>
            <w:r w:rsidR="006E4BCA">
              <w:rPr>
                <w:rFonts w:cs="Arial"/>
                <w:i/>
              </w:rPr>
              <w:t>.</w:t>
            </w:r>
            <w:r w:rsidR="006E4BCA" w:rsidRPr="00A27CC1">
              <w:rPr>
                <w:rFonts w:cs="Arial"/>
              </w:rPr>
              <w:t xml:space="preserve"> </w:t>
            </w:r>
          </w:p>
        </w:tc>
      </w:tr>
      <w:tr w:rsidR="00422A64" w:rsidRPr="003822BE" w:rsidTr="00C16DD2">
        <w:trPr>
          <w:trHeight w:val="51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731E07" w:rsidRDefault="00422A64" w:rsidP="00C16DD2">
            <w:pPr>
              <w:pStyle w:val="Overskrift2"/>
              <w:rPr>
                <w:sz w:val="24"/>
              </w:rPr>
            </w:pPr>
            <w:bookmarkStart w:id="1" w:name="_Toc476923029"/>
            <w:r w:rsidRPr="00874ABD">
              <w:t>INDHOLDSFORTEGNELSE</w:t>
            </w:r>
            <w:bookmarkEnd w:id="1"/>
          </w:p>
        </w:tc>
      </w:tr>
      <w:tr w:rsidR="00422A64" w:rsidRPr="003822BE" w:rsidTr="00C16DD2">
        <w:trPr>
          <w:trHeight w:val="288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4" w:rsidRDefault="00422A64" w:rsidP="00C16DD2">
            <w:pPr>
              <w:pStyle w:val="Indholdsfortegnelse2"/>
            </w:pPr>
          </w:p>
          <w:p w:rsidR="00422A64" w:rsidRDefault="00422A64" w:rsidP="00C16DD2">
            <w:pPr>
              <w:pStyle w:val="Indholdsfortegnelse2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r w:rsidRPr="00731E07">
              <w:fldChar w:fldCharType="begin"/>
            </w:r>
            <w:r>
              <w:instrText xml:space="preserve"> TOC \o "1-3" \h \z \u </w:instrText>
            </w:r>
            <w:r w:rsidRPr="00731E07">
              <w:fldChar w:fldCharType="separate"/>
            </w:r>
            <w:hyperlink w:anchor="_Toc476923028" w:history="1">
              <w:r w:rsidRPr="00F42C69">
                <w:rPr>
                  <w:rStyle w:val="Hyperlink"/>
                  <w:noProof/>
                </w:rPr>
                <w:t>FORMÅL OG AFGRÆNSNING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_Toc476923028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422A64" w:rsidRDefault="00A6464E" w:rsidP="00C16DD2">
            <w:pPr>
              <w:pStyle w:val="Indholdsfortegnelse2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476923029" w:history="1">
              <w:r w:rsidR="00422A64" w:rsidRPr="00F42C69">
                <w:rPr>
                  <w:rStyle w:val="Hyperlink"/>
                  <w:noProof/>
                </w:rPr>
                <w:t>INDHOLDSFORTEGNELSE</w:t>
              </w:r>
              <w:r w:rsidR="00422A64">
                <w:rPr>
                  <w:noProof/>
                  <w:webHidden/>
                </w:rPr>
                <w:tab/>
              </w:r>
              <w:r w:rsidR="00422A64">
                <w:rPr>
                  <w:noProof/>
                  <w:webHidden/>
                </w:rPr>
                <w:fldChar w:fldCharType="begin"/>
              </w:r>
              <w:r w:rsidR="00422A64">
                <w:rPr>
                  <w:noProof/>
                  <w:webHidden/>
                </w:rPr>
                <w:instrText xml:space="preserve"> PAGEREF _Toc476923029 \h </w:instrText>
              </w:r>
              <w:r w:rsidR="00422A64">
                <w:rPr>
                  <w:noProof/>
                  <w:webHidden/>
                </w:rPr>
              </w:r>
              <w:r w:rsidR="00422A64">
                <w:rPr>
                  <w:noProof/>
                  <w:webHidden/>
                </w:rPr>
                <w:fldChar w:fldCharType="separate"/>
              </w:r>
              <w:r w:rsidR="00422A64">
                <w:rPr>
                  <w:noProof/>
                  <w:webHidden/>
                </w:rPr>
                <w:t>1</w:t>
              </w:r>
              <w:r w:rsidR="00422A64">
                <w:rPr>
                  <w:noProof/>
                  <w:webHidden/>
                </w:rPr>
                <w:fldChar w:fldCharType="end"/>
              </w:r>
            </w:hyperlink>
          </w:p>
          <w:p w:rsidR="00422A64" w:rsidRDefault="00A6464E" w:rsidP="00C16DD2">
            <w:pPr>
              <w:pStyle w:val="Indholdsfortegnelse2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476923030" w:history="1">
              <w:r w:rsidR="00422A64" w:rsidRPr="00F42C69">
                <w:rPr>
                  <w:rStyle w:val="Hyperlink"/>
                  <w:noProof/>
                </w:rPr>
                <w:t>INDHOLD</w:t>
              </w:r>
              <w:r w:rsidR="00422A64">
                <w:rPr>
                  <w:noProof/>
                  <w:webHidden/>
                </w:rPr>
                <w:tab/>
              </w:r>
              <w:r w:rsidR="00422A64">
                <w:rPr>
                  <w:noProof/>
                  <w:webHidden/>
                </w:rPr>
                <w:fldChar w:fldCharType="begin"/>
              </w:r>
              <w:r w:rsidR="00422A64">
                <w:rPr>
                  <w:noProof/>
                  <w:webHidden/>
                </w:rPr>
                <w:instrText xml:space="preserve"> PAGEREF _Toc476923030 \h </w:instrText>
              </w:r>
              <w:r w:rsidR="00422A64">
                <w:rPr>
                  <w:noProof/>
                  <w:webHidden/>
                </w:rPr>
              </w:r>
              <w:r w:rsidR="00422A64">
                <w:rPr>
                  <w:noProof/>
                  <w:webHidden/>
                </w:rPr>
                <w:fldChar w:fldCharType="separate"/>
              </w:r>
              <w:r w:rsidR="00422A64">
                <w:rPr>
                  <w:noProof/>
                  <w:webHidden/>
                </w:rPr>
                <w:t>1</w:t>
              </w:r>
              <w:r w:rsidR="00422A64">
                <w:rPr>
                  <w:noProof/>
                  <w:webHidden/>
                </w:rPr>
                <w:fldChar w:fldCharType="end"/>
              </w:r>
            </w:hyperlink>
          </w:p>
          <w:p w:rsidR="00422A64" w:rsidRDefault="00A6464E" w:rsidP="00C16DD2">
            <w:pPr>
              <w:pStyle w:val="Indholdsfortegnelse2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476923031" w:history="1">
              <w:r w:rsidR="00422A64" w:rsidRPr="00F42C69">
                <w:rPr>
                  <w:rStyle w:val="Hyperlink"/>
                  <w:noProof/>
                </w:rPr>
                <w:t>OPRINDELSE, BAGGRUND OG HISTORIK</w:t>
              </w:r>
              <w:r w:rsidR="00422A64">
                <w:rPr>
                  <w:noProof/>
                  <w:webHidden/>
                </w:rPr>
                <w:tab/>
              </w:r>
              <w:r w:rsidR="00422A64">
                <w:rPr>
                  <w:noProof/>
                  <w:webHidden/>
                </w:rPr>
                <w:fldChar w:fldCharType="begin"/>
              </w:r>
              <w:r w:rsidR="00422A64">
                <w:rPr>
                  <w:noProof/>
                  <w:webHidden/>
                </w:rPr>
                <w:instrText xml:space="preserve"> PAGEREF _Toc476923031 \h </w:instrText>
              </w:r>
              <w:r w:rsidR="00422A64">
                <w:rPr>
                  <w:noProof/>
                  <w:webHidden/>
                </w:rPr>
              </w:r>
              <w:r w:rsidR="00422A64">
                <w:rPr>
                  <w:noProof/>
                  <w:webHidden/>
                </w:rPr>
                <w:fldChar w:fldCharType="separate"/>
              </w:r>
              <w:r w:rsidR="00422A64">
                <w:rPr>
                  <w:noProof/>
                  <w:webHidden/>
                </w:rPr>
                <w:t>1</w:t>
              </w:r>
              <w:r w:rsidR="00422A64">
                <w:rPr>
                  <w:noProof/>
                  <w:webHidden/>
                </w:rPr>
                <w:fldChar w:fldCharType="end"/>
              </w:r>
            </w:hyperlink>
          </w:p>
          <w:p w:rsidR="00422A64" w:rsidRDefault="00A6464E" w:rsidP="00C16DD2">
            <w:pPr>
              <w:pStyle w:val="Indholdsfortegnelse2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476923032" w:history="1">
              <w:r w:rsidR="00422A64" w:rsidRPr="00F42C69">
                <w:rPr>
                  <w:rStyle w:val="Hyperlink"/>
                  <w:noProof/>
                </w:rPr>
                <w:t>OVERORDNEDE RAMMER</w:t>
              </w:r>
              <w:r w:rsidR="00422A64">
                <w:rPr>
                  <w:noProof/>
                  <w:webHidden/>
                </w:rPr>
                <w:tab/>
              </w:r>
              <w:r w:rsidR="00422A64">
                <w:rPr>
                  <w:noProof/>
                  <w:webHidden/>
                </w:rPr>
                <w:fldChar w:fldCharType="begin"/>
              </w:r>
              <w:r w:rsidR="00422A64">
                <w:rPr>
                  <w:noProof/>
                  <w:webHidden/>
                </w:rPr>
                <w:instrText xml:space="preserve"> PAGEREF _Toc476923032 \h </w:instrText>
              </w:r>
              <w:r w:rsidR="00422A64">
                <w:rPr>
                  <w:noProof/>
                  <w:webHidden/>
                </w:rPr>
              </w:r>
              <w:r w:rsidR="00422A64">
                <w:rPr>
                  <w:noProof/>
                  <w:webHidden/>
                </w:rPr>
                <w:fldChar w:fldCharType="separate"/>
              </w:r>
              <w:r w:rsidR="00422A64">
                <w:rPr>
                  <w:noProof/>
                  <w:webHidden/>
                </w:rPr>
                <w:t>1</w:t>
              </w:r>
              <w:r w:rsidR="00422A64">
                <w:rPr>
                  <w:noProof/>
                  <w:webHidden/>
                </w:rPr>
                <w:fldChar w:fldCharType="end"/>
              </w:r>
            </w:hyperlink>
          </w:p>
          <w:p w:rsidR="00422A64" w:rsidRDefault="00A6464E" w:rsidP="00C16DD2">
            <w:pPr>
              <w:pStyle w:val="Indholdsfortegnelse2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476923033" w:history="1">
              <w:r w:rsidR="00422A64" w:rsidRPr="00F42C69">
                <w:rPr>
                  <w:rStyle w:val="Hyperlink"/>
                  <w:noProof/>
                </w:rPr>
                <w:t>KONTAKT / ANSVAR</w:t>
              </w:r>
              <w:r w:rsidR="00422A64">
                <w:rPr>
                  <w:noProof/>
                  <w:webHidden/>
                </w:rPr>
                <w:tab/>
              </w:r>
              <w:r w:rsidR="00422A64">
                <w:rPr>
                  <w:noProof/>
                  <w:webHidden/>
                </w:rPr>
                <w:fldChar w:fldCharType="begin"/>
              </w:r>
              <w:r w:rsidR="00422A64">
                <w:rPr>
                  <w:noProof/>
                  <w:webHidden/>
                </w:rPr>
                <w:instrText xml:space="preserve"> PAGEREF _Toc476923033 \h </w:instrText>
              </w:r>
              <w:r w:rsidR="00422A64">
                <w:rPr>
                  <w:noProof/>
                  <w:webHidden/>
                </w:rPr>
              </w:r>
              <w:r w:rsidR="00422A64">
                <w:rPr>
                  <w:noProof/>
                  <w:webHidden/>
                </w:rPr>
                <w:fldChar w:fldCharType="separate"/>
              </w:r>
              <w:r w:rsidR="00422A64">
                <w:rPr>
                  <w:noProof/>
                  <w:webHidden/>
                </w:rPr>
                <w:t>2</w:t>
              </w:r>
              <w:r w:rsidR="00422A64">
                <w:rPr>
                  <w:noProof/>
                  <w:webHidden/>
                </w:rPr>
                <w:fldChar w:fldCharType="end"/>
              </w:r>
            </w:hyperlink>
          </w:p>
          <w:p w:rsidR="00422A64" w:rsidRDefault="00A6464E" w:rsidP="00C16DD2">
            <w:pPr>
              <w:pStyle w:val="Indholdsfortegnelse2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476923034" w:history="1">
              <w:r w:rsidR="00422A64" w:rsidRPr="00F42C69">
                <w:rPr>
                  <w:rStyle w:val="Hyperlink"/>
                  <w:noProof/>
                </w:rPr>
                <w:t>BEGREBSDEFINITIONER</w:t>
              </w:r>
              <w:r w:rsidR="00422A64">
                <w:rPr>
                  <w:noProof/>
                  <w:webHidden/>
                </w:rPr>
                <w:tab/>
              </w:r>
              <w:r w:rsidR="00422A64">
                <w:rPr>
                  <w:noProof/>
                  <w:webHidden/>
                </w:rPr>
                <w:fldChar w:fldCharType="begin"/>
              </w:r>
              <w:r w:rsidR="00422A64">
                <w:rPr>
                  <w:noProof/>
                  <w:webHidden/>
                </w:rPr>
                <w:instrText xml:space="preserve"> PAGEREF _Toc476923034 \h </w:instrText>
              </w:r>
              <w:r w:rsidR="00422A64">
                <w:rPr>
                  <w:noProof/>
                  <w:webHidden/>
                </w:rPr>
              </w:r>
              <w:r w:rsidR="00422A64">
                <w:rPr>
                  <w:noProof/>
                  <w:webHidden/>
                </w:rPr>
                <w:fldChar w:fldCharType="separate"/>
              </w:r>
              <w:r w:rsidR="00422A64">
                <w:rPr>
                  <w:noProof/>
                  <w:webHidden/>
                </w:rPr>
                <w:t>2</w:t>
              </w:r>
              <w:r w:rsidR="00422A64">
                <w:rPr>
                  <w:noProof/>
                  <w:webHidden/>
                </w:rPr>
                <w:fldChar w:fldCharType="end"/>
              </w:r>
            </w:hyperlink>
          </w:p>
          <w:p w:rsidR="00422A64" w:rsidRDefault="00A6464E" w:rsidP="00C16DD2">
            <w:pPr>
              <w:pStyle w:val="Indholdsfortegnelse2"/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</w:pPr>
            <w:hyperlink w:anchor="_Toc476923035" w:history="1">
              <w:r w:rsidR="00422A64" w:rsidRPr="00F42C69">
                <w:rPr>
                  <w:rStyle w:val="Hyperlink"/>
                  <w:noProof/>
                </w:rPr>
                <w:t>BILAG</w:t>
              </w:r>
              <w:r w:rsidR="00422A64">
                <w:rPr>
                  <w:noProof/>
                  <w:webHidden/>
                </w:rPr>
                <w:tab/>
              </w:r>
              <w:r w:rsidR="00422A64">
                <w:rPr>
                  <w:noProof/>
                  <w:webHidden/>
                </w:rPr>
                <w:fldChar w:fldCharType="begin"/>
              </w:r>
              <w:r w:rsidR="00422A64">
                <w:rPr>
                  <w:noProof/>
                  <w:webHidden/>
                </w:rPr>
                <w:instrText xml:space="preserve"> PAGEREF _Toc476923035 \h </w:instrText>
              </w:r>
              <w:r w:rsidR="00422A64">
                <w:rPr>
                  <w:noProof/>
                  <w:webHidden/>
                </w:rPr>
              </w:r>
              <w:r w:rsidR="00422A64">
                <w:rPr>
                  <w:noProof/>
                  <w:webHidden/>
                </w:rPr>
                <w:fldChar w:fldCharType="separate"/>
              </w:r>
              <w:r w:rsidR="00422A64">
                <w:rPr>
                  <w:noProof/>
                  <w:webHidden/>
                </w:rPr>
                <w:t>2</w:t>
              </w:r>
              <w:r w:rsidR="00422A64">
                <w:rPr>
                  <w:noProof/>
                  <w:webHidden/>
                </w:rPr>
                <w:fldChar w:fldCharType="end"/>
              </w:r>
            </w:hyperlink>
          </w:p>
          <w:p w:rsidR="00422A64" w:rsidRPr="00731E07" w:rsidRDefault="00422A64" w:rsidP="00C16DD2">
            <w:pPr>
              <w:pStyle w:val="Indholdsfortegnelse2"/>
              <w:rPr>
                <w:rFonts w:cs="Arial"/>
                <w:szCs w:val="24"/>
              </w:rPr>
            </w:pPr>
            <w:r w:rsidRPr="00731E07">
              <w:rPr>
                <w:b/>
                <w:bCs/>
              </w:rPr>
              <w:fldChar w:fldCharType="end"/>
            </w:r>
          </w:p>
        </w:tc>
      </w:tr>
      <w:tr w:rsidR="00422A64" w:rsidRPr="003822BE" w:rsidTr="00C16DD2">
        <w:trPr>
          <w:trHeight w:val="51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731E07" w:rsidRDefault="00422A64" w:rsidP="00C16DD2">
            <w:pPr>
              <w:pStyle w:val="Overskrift2"/>
            </w:pPr>
            <w:bookmarkStart w:id="2" w:name="_Toc476923030"/>
            <w:r w:rsidRPr="00731E07">
              <w:t>INDHOLD</w:t>
            </w:r>
            <w:bookmarkEnd w:id="2"/>
          </w:p>
        </w:tc>
      </w:tr>
      <w:tr w:rsidR="00422A64" w:rsidRPr="003822BE" w:rsidTr="00C16DD2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5C" w:rsidRDefault="0047505C" w:rsidP="0047505C">
            <w:pPr>
              <w:pStyle w:val="Listeafsnit"/>
              <w:numPr>
                <w:ilvl w:val="0"/>
                <w:numId w:val="2"/>
              </w:numPr>
            </w:pPr>
            <w:r>
              <w:t>Tjek om der er kommentarer i Historik og Noter (i venstre side) – det kan være at der har været aktivitet på publikationsregistreringen, der kan hjælpe dig videre.</w:t>
            </w:r>
          </w:p>
          <w:p w:rsidR="0047505C" w:rsidRDefault="0047505C" w:rsidP="0047505C">
            <w:pPr>
              <w:pStyle w:val="Listeafsnit"/>
              <w:numPr>
                <w:ilvl w:val="0"/>
                <w:numId w:val="2"/>
              </w:numPr>
            </w:pPr>
            <w:r>
              <w:t xml:space="preserve">Vurdér om valget af publikationsart (forskning, rådgivning, formidling eller undervisning) er korrekt – i henhold til </w:t>
            </w:r>
            <w:hyperlink r:id="rId8" w:history="1">
              <w:r w:rsidRPr="00893F41">
                <w:rPr>
                  <w:rStyle w:val="Hyperlink"/>
                </w:rPr>
                <w:t>BFI-retningslinjer</w:t>
              </w:r>
            </w:hyperlink>
          </w:p>
          <w:p w:rsidR="0047505C" w:rsidRDefault="0047505C" w:rsidP="0047505C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Tjek om status er korrekt. Kun publikationer, der er udgivet skal godkendes:</w:t>
            </w:r>
            <w:r>
              <w:br/>
            </w:r>
            <w:r w:rsidRPr="00DA4A64">
              <w:rPr>
                <w:noProof/>
                <w:lang w:eastAsia="da-DK"/>
              </w:rPr>
              <w:drawing>
                <wp:inline distT="0" distB="0" distL="0" distR="0" wp14:anchorId="59DB68AE" wp14:editId="514BBA85">
                  <wp:extent cx="2126164" cy="1455546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164" cy="145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Tidsskriftspublikationer er i udgangspunktet først udgivet, når der er tildelt </w:t>
            </w:r>
            <w:proofErr w:type="spellStart"/>
            <w:r>
              <w:t>volume</w:t>
            </w:r>
            <w:proofErr w:type="spellEnd"/>
            <w:r>
              <w:t xml:space="preserve"> og nummer.</w:t>
            </w:r>
            <w:r>
              <w:br/>
            </w:r>
            <w:proofErr w:type="spellStart"/>
            <w:r>
              <w:t>Indberetningsår</w:t>
            </w:r>
            <w:proofErr w:type="spellEnd"/>
            <w:r>
              <w:t xml:space="preserve"> og udgivelsesår skal i udgangspunktet være ens.</w:t>
            </w:r>
          </w:p>
          <w:p w:rsidR="0047505C" w:rsidRDefault="0047505C" w:rsidP="0047505C">
            <w:pPr>
              <w:pStyle w:val="Listeafsnit"/>
              <w:numPr>
                <w:ilvl w:val="0"/>
                <w:numId w:val="2"/>
              </w:numPr>
            </w:pPr>
            <w:r>
              <w:t xml:space="preserve">Er publikationen fagfællebedømt (peer </w:t>
            </w:r>
            <w:proofErr w:type="spellStart"/>
            <w:r>
              <w:t>review’ed</w:t>
            </w:r>
            <w:proofErr w:type="spellEnd"/>
            <w:r>
              <w:t>)</w:t>
            </w:r>
          </w:p>
          <w:p w:rsidR="0047505C" w:rsidRDefault="0047505C" w:rsidP="0047505C">
            <w:pPr>
              <w:pStyle w:val="Listeafsnit"/>
              <w:numPr>
                <w:ilvl w:val="0"/>
                <w:numId w:val="2"/>
              </w:numPr>
            </w:pPr>
            <w:r>
              <w:t>Står forfatterne i rigtig rækkefølge (i henhold til fuldteksten)</w:t>
            </w:r>
          </w:p>
          <w:p w:rsidR="0047505C" w:rsidRDefault="0047505C" w:rsidP="0047505C">
            <w:pPr>
              <w:pStyle w:val="Listeafsnit"/>
              <w:numPr>
                <w:ilvl w:val="0"/>
                <w:numId w:val="2"/>
              </w:numPr>
            </w:pPr>
            <w:r>
              <w:t>Forfattertilknytninger:</w:t>
            </w:r>
          </w:p>
          <w:p w:rsidR="0047505C" w:rsidRPr="00C76EB3" w:rsidRDefault="0047505C" w:rsidP="0047505C">
            <w:pPr>
              <w:pStyle w:val="Listeafsnit"/>
              <w:numPr>
                <w:ilvl w:val="1"/>
                <w:numId w:val="2"/>
              </w:numPr>
            </w:pPr>
            <w:r>
              <w:t>H</w:t>
            </w:r>
            <w:r w:rsidRPr="00C76EB3">
              <w:t xml:space="preserve">vis </w:t>
            </w:r>
            <w:r>
              <w:t>en intern</w:t>
            </w:r>
            <w:r w:rsidRPr="00C76EB3">
              <w:t xml:space="preserve"> AAU-</w:t>
            </w:r>
            <w:r>
              <w:t>person</w:t>
            </w:r>
            <w:r w:rsidRPr="00C76EB3">
              <w:t xml:space="preserve"> </w:t>
            </w:r>
            <w:r w:rsidR="00D93152">
              <w:t>i artiklen er eksternt tilknyttet (står med ekstern organisation og ikke AAU)</w:t>
            </w:r>
            <w:r w:rsidRPr="00C76EB3">
              <w:t xml:space="preserve">, skal </w:t>
            </w:r>
            <w:hyperlink r:id="rId10" w:history="1">
              <w:r w:rsidRPr="00D93152">
                <w:rPr>
                  <w:rStyle w:val="Hyperlink"/>
                </w:rPr>
                <w:t>personen være intern, men eksternt affilieret i Pure</w:t>
              </w:r>
            </w:hyperlink>
          </w:p>
          <w:p w:rsidR="0047505C" w:rsidRDefault="0047505C" w:rsidP="0047505C">
            <w:pPr>
              <w:pStyle w:val="Listeafsnit"/>
              <w:numPr>
                <w:ilvl w:val="1"/>
                <w:numId w:val="2"/>
              </w:numPr>
            </w:pPr>
            <w:r w:rsidRPr="00C76EB3">
              <w:t xml:space="preserve">Hvis forfatterne er studerende, </w:t>
            </w:r>
            <w:r>
              <w:t>skal de oprettes som interne person i Pure</w:t>
            </w:r>
            <w:r w:rsidRPr="00C76EB3">
              <w:t>, så de</w:t>
            </w:r>
            <w:r>
              <w:t xml:space="preserve"> kan til</w:t>
            </w:r>
            <w:r w:rsidR="00D93152">
              <w:t>knyttes som interne forfattere</w:t>
            </w:r>
          </w:p>
          <w:p w:rsidR="0047505C" w:rsidRPr="00C76EB3" w:rsidRDefault="0047505C" w:rsidP="0047505C">
            <w:pPr>
              <w:pStyle w:val="Listeafsnit"/>
              <w:numPr>
                <w:ilvl w:val="1"/>
                <w:numId w:val="2"/>
              </w:numPr>
            </w:pPr>
            <w:r w:rsidRPr="00C76EB3">
              <w:t>Står forfatterne med den rigtige organisationstilknytning (både internt og/eller eksternt) – fakultet, institut evt</w:t>
            </w:r>
            <w:r>
              <w:t>.</w:t>
            </w:r>
            <w:r w:rsidRPr="00C76EB3">
              <w:t xml:space="preserve"> sektion</w:t>
            </w:r>
            <w:r w:rsidR="00D93152">
              <w:t xml:space="preserve"> eller forskningsfaggruppe</w:t>
            </w:r>
          </w:p>
          <w:p w:rsidR="0047505C" w:rsidRDefault="0047505C" w:rsidP="0047505C">
            <w:pPr>
              <w:pStyle w:val="Listeafsnit"/>
              <w:numPr>
                <w:ilvl w:val="0"/>
                <w:numId w:val="2"/>
              </w:numPr>
            </w:pPr>
            <w:r>
              <w:t xml:space="preserve">Tjek om lokalt forlag/tidsskrift/bogserie tilknyttet kan ændres til central jf. </w:t>
            </w:r>
            <w:hyperlink r:id="rId11" w:history="1">
              <w:r w:rsidRPr="0047505C">
                <w:rPr>
                  <w:rStyle w:val="Hyperlink"/>
                </w:rPr>
                <w:t>BFI-autoritetslisterne</w:t>
              </w:r>
            </w:hyperlink>
          </w:p>
          <w:p w:rsidR="0047505C" w:rsidRDefault="0047505C" w:rsidP="0047505C">
            <w:pPr>
              <w:pStyle w:val="Listeafsnit"/>
              <w:numPr>
                <w:ilvl w:val="0"/>
                <w:numId w:val="2"/>
              </w:numPr>
            </w:pPr>
            <w:r>
              <w:t>Er ISBN/ISSN tilføjet?</w:t>
            </w:r>
          </w:p>
          <w:p w:rsidR="0047505C" w:rsidRDefault="0047505C" w:rsidP="0047505C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En eller flere af disse tre skal være tilstede (</w:t>
            </w:r>
            <w:hyperlink r:id="rId12" w:history="1">
              <w:r w:rsidRPr="00A6464E">
                <w:rPr>
                  <w:rStyle w:val="Hyperlink"/>
                  <w:b/>
                </w:rPr>
                <w:t>læs mer</w:t>
              </w:r>
              <w:r w:rsidR="00830384" w:rsidRPr="00A6464E">
                <w:rPr>
                  <w:rStyle w:val="Hyperlink"/>
                  <w:b/>
                </w:rPr>
                <w:t>e om P</w:t>
              </w:r>
              <w:r w:rsidRPr="00A6464E">
                <w:rPr>
                  <w:rStyle w:val="Hyperlink"/>
                  <w:b/>
                </w:rPr>
                <w:t>ublikationsregistrering i Pure</w:t>
              </w:r>
              <w:r w:rsidR="00830384" w:rsidRPr="00A6464E">
                <w:rPr>
                  <w:rStyle w:val="Hyperlink"/>
                  <w:b/>
                </w:rPr>
                <w:t xml:space="preserve"> – Gode Råd</w:t>
              </w:r>
            </w:hyperlink>
            <w:r>
              <w:rPr>
                <w:b/>
              </w:rPr>
              <w:t>):</w:t>
            </w:r>
          </w:p>
          <w:p w:rsidR="0047505C" w:rsidRDefault="0047505C" w:rsidP="0047505C">
            <w:pPr>
              <w:pStyle w:val="Listeafsnit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DOI – tjek om det virker</w:t>
            </w:r>
          </w:p>
          <w:p w:rsidR="0047505C" w:rsidRDefault="0047505C" w:rsidP="0047505C">
            <w:pPr>
              <w:pStyle w:val="Listeafsnit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Link – tjek om det virker</w:t>
            </w:r>
          </w:p>
          <w:p w:rsidR="0047505C" w:rsidRPr="00347C79" w:rsidRDefault="0047505C" w:rsidP="0047505C">
            <w:pPr>
              <w:pStyle w:val="Listeafsnit"/>
              <w:numPr>
                <w:ilvl w:val="1"/>
                <w:numId w:val="2"/>
              </w:numPr>
            </w:pPr>
            <w:r>
              <w:rPr>
                <w:b/>
              </w:rPr>
              <w:t>Fuldtekst hvis mulig</w:t>
            </w:r>
            <w:r>
              <w:t xml:space="preserve"> (i henhold til </w:t>
            </w:r>
            <w:proofErr w:type="spellStart"/>
            <w:r>
              <w:t>Sherpa</w:t>
            </w:r>
            <w:proofErr w:type="spellEnd"/>
            <w:r>
              <w:t>/Romeo) – og helst fuldtekst på alt, hvor forfatter selv har ophavsrette</w:t>
            </w:r>
            <w:r w:rsidR="00D93152">
              <w:t>n (</w:t>
            </w:r>
            <w:hyperlink r:id="rId13" w:history="1">
              <w:r w:rsidR="00D93152" w:rsidRPr="00D93152">
                <w:rPr>
                  <w:rStyle w:val="Hyperlink"/>
                </w:rPr>
                <w:t>se Open Access til publikationer i Pure</w:t>
              </w:r>
            </w:hyperlink>
            <w:r w:rsidR="00D93152">
              <w:t>) – spørg VBN-teamet ved tvivl</w:t>
            </w:r>
            <w:r>
              <w:t xml:space="preserve">. </w:t>
            </w:r>
          </w:p>
          <w:p w:rsidR="0047505C" w:rsidRPr="008D0F69" w:rsidRDefault="0047505C" w:rsidP="0047505C">
            <w:pPr>
              <w:pStyle w:val="Listeafsnit"/>
              <w:numPr>
                <w:ilvl w:val="0"/>
                <w:numId w:val="2"/>
              </w:numPr>
            </w:pPr>
            <w:r>
              <w:t>På ko</w:t>
            </w:r>
            <w:r w:rsidRPr="008D0F69">
              <w:t>nferencebidrag</w:t>
            </w:r>
            <w:r>
              <w:t xml:space="preserve"> skal der altid være en begivenhed tilknyttet</w:t>
            </w:r>
          </w:p>
          <w:p w:rsidR="0047505C" w:rsidRPr="00902871" w:rsidRDefault="0047505C" w:rsidP="0047505C">
            <w:pPr>
              <w:pStyle w:val="Listeafsnit"/>
              <w:numPr>
                <w:ilvl w:val="0"/>
                <w:numId w:val="2"/>
              </w:numPr>
            </w:pPr>
            <w:r>
              <w:t>Der skal være tilknyttet bogserie, hvis publikationen er udgivet i en bogserie</w:t>
            </w:r>
          </w:p>
          <w:p w:rsidR="0047505C" w:rsidRPr="0026628A" w:rsidRDefault="0047505C" w:rsidP="0047505C">
            <w:pPr>
              <w:pStyle w:val="Listeafsnit"/>
              <w:numPr>
                <w:ilvl w:val="0"/>
                <w:numId w:val="2"/>
              </w:numPr>
            </w:pPr>
            <w:r w:rsidRPr="0026628A">
              <w:t>Der skal være tilknyttet konferenceserie, hvis publikationen har været på en konference (inkluderet på BFI-autoritetslisten) og efterfølgende er blevet gjort offentligt tilgængelig:</w:t>
            </w:r>
            <w:r>
              <w:br/>
            </w:r>
            <w:r w:rsidRPr="0026628A">
              <w:rPr>
                <w:noProof/>
                <w:lang w:eastAsia="da-DK"/>
              </w:rPr>
              <w:drawing>
                <wp:inline distT="0" distB="0" distL="0" distR="0" wp14:anchorId="613F5BF4" wp14:editId="56B77F19">
                  <wp:extent cx="2516968" cy="16802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259" cy="168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2A64" w:rsidRPr="00E35511" w:rsidRDefault="0047505C" w:rsidP="0047505C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 xml:space="preserve">Publikationsregistreringen skal som udgangspunkt altid være med </w:t>
            </w:r>
            <w:r w:rsidRPr="00FB6ACC">
              <w:t>Synlighed</w:t>
            </w:r>
            <w:r>
              <w:t xml:space="preserve"> sat til ”Frit tilgængelig” ellers vil publikationen ikke være synlig i VBN Forsknin</w:t>
            </w:r>
            <w:r w:rsidR="00A6464E">
              <w:t>gsportalen eller høstet til BFI – se gode råd til</w:t>
            </w:r>
            <w:r>
              <w:t xml:space="preserve"> </w:t>
            </w:r>
            <w:hyperlink r:id="rId15" w:history="1">
              <w:r w:rsidR="00A6464E" w:rsidRPr="00A6464E">
                <w:rPr>
                  <w:rStyle w:val="Hyperlink"/>
                </w:rPr>
                <w:t>p</w:t>
              </w:r>
              <w:r w:rsidRPr="00A6464E">
                <w:rPr>
                  <w:rStyle w:val="Hyperlink"/>
                </w:rPr>
                <w:t>ublikationsregistrering i Pure</w:t>
              </w:r>
              <w:r w:rsidR="00A6464E" w:rsidRPr="00A6464E">
                <w:rPr>
                  <w:rStyle w:val="Hyperlink"/>
                </w:rPr>
                <w:t xml:space="preserve"> i AAU Håndbogen</w:t>
              </w:r>
            </w:hyperlink>
            <w:r>
              <w:t>.</w:t>
            </w:r>
          </w:p>
        </w:tc>
      </w:tr>
      <w:tr w:rsidR="00422A64" w:rsidRPr="003822BE" w:rsidTr="00C16DD2">
        <w:trPr>
          <w:trHeight w:val="51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731E07" w:rsidRDefault="00422A64" w:rsidP="00C16DD2">
            <w:pPr>
              <w:pStyle w:val="Overskrift2"/>
            </w:pPr>
            <w:bookmarkStart w:id="3" w:name="_Toc476923031"/>
            <w:r>
              <w:lastRenderedPageBreak/>
              <w:t>OPRINDELSE, BAGGRUND</w:t>
            </w:r>
            <w:r w:rsidRPr="00731E07">
              <w:t xml:space="preserve"> OG HISTORIK</w:t>
            </w:r>
            <w:bookmarkEnd w:id="3"/>
          </w:p>
        </w:tc>
      </w:tr>
      <w:tr w:rsidR="00422A64" w:rsidRPr="003822BE" w:rsidTr="00C16DD2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4" w:rsidRPr="00A27CC1" w:rsidRDefault="00A6464E" w:rsidP="00C16DD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i/>
              </w:rPr>
              <w:t>Udarbejdet den 19. april 2018 af VBN-teamet.</w:t>
            </w:r>
            <w:bookmarkStart w:id="4" w:name="_GoBack"/>
            <w:bookmarkEnd w:id="4"/>
          </w:p>
        </w:tc>
      </w:tr>
      <w:tr w:rsidR="00422A64" w:rsidRPr="003822BE" w:rsidTr="00C16DD2">
        <w:trPr>
          <w:trHeight w:val="51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731E07" w:rsidRDefault="00422A64" w:rsidP="00C16DD2">
            <w:pPr>
              <w:pStyle w:val="Overskrift2"/>
              <w:rPr>
                <w:sz w:val="24"/>
              </w:rPr>
            </w:pPr>
            <w:bookmarkStart w:id="5" w:name="_Toc476923032"/>
            <w:r w:rsidRPr="00731E07">
              <w:t>OVERORDNEDE RAMMER</w:t>
            </w:r>
            <w:bookmarkEnd w:id="5"/>
          </w:p>
        </w:tc>
      </w:tr>
      <w:tr w:rsidR="00422A64" w:rsidRPr="003822BE" w:rsidTr="00C16DD2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4" w:rsidRPr="00A27CC1" w:rsidRDefault="00422A64" w:rsidP="00A6464E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422A64" w:rsidRPr="003822BE" w:rsidTr="00C16DD2">
        <w:trPr>
          <w:trHeight w:val="51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731E07" w:rsidRDefault="00422A64" w:rsidP="00C16DD2">
            <w:pPr>
              <w:pStyle w:val="Overskrift2"/>
            </w:pPr>
            <w:bookmarkStart w:id="6" w:name="_Toc476923033"/>
            <w:r w:rsidRPr="00731E07">
              <w:t>KONTAKT / ANSVAR</w:t>
            </w:r>
            <w:bookmarkEnd w:id="6"/>
          </w:p>
        </w:tc>
      </w:tr>
      <w:tr w:rsidR="00422A64" w:rsidRPr="003822BE" w:rsidTr="00C16DD2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4" w:rsidRPr="00A6464E" w:rsidRDefault="00A6464E" w:rsidP="00C16DD2">
            <w:pPr>
              <w:spacing w:before="12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VBN-teamet: </w:t>
            </w:r>
            <w:hyperlink r:id="rId16" w:history="1">
              <w:r w:rsidRPr="005642E8">
                <w:rPr>
                  <w:rStyle w:val="Hyperlink"/>
                  <w:rFonts w:cs="Arial"/>
                  <w:i/>
                </w:rPr>
                <w:t>vbn@aub.aau.dk</w:t>
              </w:r>
            </w:hyperlink>
            <w:r>
              <w:rPr>
                <w:rFonts w:cs="Arial"/>
                <w:i/>
              </w:rPr>
              <w:t xml:space="preserve"> </w:t>
            </w:r>
          </w:p>
        </w:tc>
      </w:tr>
      <w:tr w:rsidR="00422A64" w:rsidRPr="003822BE" w:rsidTr="00C16DD2">
        <w:trPr>
          <w:trHeight w:val="51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462254" w:rsidRDefault="00422A64" w:rsidP="00C16DD2">
            <w:pPr>
              <w:pStyle w:val="Overskrift2"/>
            </w:pPr>
            <w:bookmarkStart w:id="7" w:name="_Toc476923034"/>
            <w:r w:rsidRPr="00731E07">
              <w:t>BEGREBSDEFINITIONER</w:t>
            </w:r>
            <w:bookmarkEnd w:id="7"/>
          </w:p>
        </w:tc>
      </w:tr>
      <w:tr w:rsidR="00422A64" w:rsidRPr="003822BE" w:rsidTr="00C16DD2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4" w:rsidRDefault="00422A64" w:rsidP="00C16DD2">
            <w:pPr>
              <w:spacing w:before="120" w:after="120"/>
              <w:rPr>
                <w:rFonts w:cs="Arial"/>
                <w:i/>
              </w:rPr>
            </w:pPr>
            <w:r w:rsidRPr="00A27CC1">
              <w:rPr>
                <w:rFonts w:cs="Arial"/>
                <w:i/>
              </w:rPr>
              <w:t>Hvis der er begreber eller definitioner, som alle ikke nødvendigvis kender, tilføjer du en forklaring til dem her.</w:t>
            </w:r>
          </w:p>
          <w:p w:rsidR="00422A64" w:rsidRPr="00A27CC1" w:rsidRDefault="00422A64" w:rsidP="00C16DD2">
            <w:pPr>
              <w:spacing w:before="120" w:after="120"/>
              <w:rPr>
                <w:rFonts w:cs="Arial"/>
              </w:rPr>
            </w:pPr>
          </w:p>
        </w:tc>
      </w:tr>
      <w:tr w:rsidR="00422A64" w:rsidRPr="003822BE" w:rsidTr="00C16DD2">
        <w:trPr>
          <w:trHeight w:val="51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:rsidR="00422A64" w:rsidRPr="00462254" w:rsidRDefault="00422A64" w:rsidP="00C16DD2">
            <w:pPr>
              <w:pStyle w:val="Overskrift2"/>
            </w:pPr>
            <w:bookmarkStart w:id="8" w:name="_Toc476923035"/>
            <w:r>
              <w:t>BILAG</w:t>
            </w:r>
            <w:bookmarkEnd w:id="8"/>
          </w:p>
        </w:tc>
      </w:tr>
      <w:tr w:rsidR="00422A64" w:rsidRPr="003822BE" w:rsidTr="00C16DD2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4" w:rsidRDefault="00422A64" w:rsidP="00C16DD2">
            <w:pPr>
              <w:spacing w:before="120" w:after="120"/>
              <w:rPr>
                <w:rFonts w:cs="Arial"/>
                <w:i/>
              </w:rPr>
            </w:pPr>
            <w:r w:rsidRPr="00A27CC1">
              <w:rPr>
                <w:rFonts w:cs="Arial"/>
                <w:i/>
              </w:rPr>
              <w:t>Indsæt link til bilag sidst i dokumentet. Husk at give bilagene sigende navne, så de er nemme at finde frem til.</w:t>
            </w:r>
            <w:r w:rsidR="00256882">
              <w:rPr>
                <w:rFonts w:cs="Arial"/>
                <w:i/>
              </w:rPr>
              <w:t xml:space="preserve"> </w:t>
            </w:r>
          </w:p>
          <w:p w:rsidR="00422A64" w:rsidRPr="00A27CC1" w:rsidRDefault="00422A64" w:rsidP="00C16DD2">
            <w:pPr>
              <w:spacing w:before="120" w:after="120"/>
              <w:rPr>
                <w:rFonts w:cs="Arial"/>
              </w:rPr>
            </w:pPr>
          </w:p>
        </w:tc>
      </w:tr>
    </w:tbl>
    <w:p w:rsidR="00422A64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Pr="007A0F88" w:rsidRDefault="00422A64" w:rsidP="00422A64"/>
    <w:p w:rsidR="00422A64" w:rsidRDefault="00422A64" w:rsidP="00422A64"/>
    <w:p w:rsidR="00422A64" w:rsidRDefault="00422A64" w:rsidP="00422A64"/>
    <w:p w:rsidR="00422A64" w:rsidRPr="007A0F88" w:rsidRDefault="00422A64" w:rsidP="00422A64"/>
    <w:p w:rsidR="00874ABD" w:rsidRPr="00422A64" w:rsidRDefault="00874ABD" w:rsidP="00422A64"/>
    <w:sectPr w:rsidR="00874ABD" w:rsidRPr="00422A64" w:rsidSect="002610E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96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02" w:rsidRDefault="00D46702" w:rsidP="00E16C5A">
      <w:pPr>
        <w:spacing w:line="240" w:lineRule="auto"/>
      </w:pPr>
      <w:r>
        <w:separator/>
      </w:r>
    </w:p>
  </w:endnote>
  <w:endnote w:type="continuationSeparator" w:id="0">
    <w:p w:rsidR="00D46702" w:rsidRDefault="00D46702" w:rsidP="00E16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 Light">
    <w:altName w:val="DIN Next LT Pro Light"/>
    <w:panose1 w:val="020B0303020203050203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BD" w:rsidRDefault="00874ABD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A6464E">
      <w:rPr>
        <w:noProof/>
      </w:rPr>
      <w:t>3</w:t>
    </w:r>
    <w:r>
      <w:fldChar w:fldCharType="end"/>
    </w:r>
  </w:p>
  <w:p w:rsidR="00874ABD" w:rsidRDefault="00874A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01" w:rsidRDefault="007D3301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A6464E">
      <w:rPr>
        <w:noProof/>
      </w:rPr>
      <w:t>1</w:t>
    </w:r>
    <w:r>
      <w:fldChar w:fldCharType="end"/>
    </w:r>
  </w:p>
  <w:p w:rsidR="007D3301" w:rsidRDefault="007D33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02" w:rsidRDefault="00D46702" w:rsidP="00E16C5A">
      <w:pPr>
        <w:spacing w:line="240" w:lineRule="auto"/>
      </w:pPr>
      <w:r>
        <w:separator/>
      </w:r>
    </w:p>
  </w:footnote>
  <w:footnote w:type="continuationSeparator" w:id="0">
    <w:p w:rsidR="00D46702" w:rsidRDefault="00D46702" w:rsidP="00E16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96" w:rsidRDefault="00B15296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2" w:type="dxa"/>
      <w:tblLayout w:type="fixed"/>
      <w:tblLook w:val="04A0" w:firstRow="1" w:lastRow="0" w:firstColumn="1" w:lastColumn="0" w:noHBand="0" w:noVBand="1"/>
    </w:tblPr>
    <w:tblGrid>
      <w:gridCol w:w="3334"/>
      <w:gridCol w:w="3153"/>
      <w:gridCol w:w="3335"/>
    </w:tblGrid>
    <w:tr w:rsidR="00C837A4" w:rsidTr="000425FD">
      <w:tc>
        <w:tcPr>
          <w:tcW w:w="3334" w:type="dxa"/>
          <w:shd w:val="clear" w:color="auto" w:fill="auto"/>
        </w:tcPr>
        <w:p w:rsidR="00335179" w:rsidRDefault="00335179" w:rsidP="00335179">
          <w:pPr>
            <w:pStyle w:val="Sidehoved"/>
            <w:rPr>
              <w:noProof/>
              <w:lang w:eastAsia="da-DK"/>
            </w:rPr>
          </w:pPr>
        </w:p>
      </w:tc>
      <w:tc>
        <w:tcPr>
          <w:tcW w:w="3153" w:type="dxa"/>
          <w:shd w:val="clear" w:color="auto" w:fill="auto"/>
        </w:tcPr>
        <w:p w:rsidR="00335179" w:rsidRPr="00BE5DFA" w:rsidRDefault="00335179" w:rsidP="007D3301">
          <w:pPr>
            <w:pStyle w:val="Sidehoved"/>
            <w:jc w:val="right"/>
            <w:rPr>
              <w:noProof/>
              <w:lang w:eastAsia="da-DK"/>
            </w:rPr>
          </w:pPr>
        </w:p>
      </w:tc>
      <w:tc>
        <w:tcPr>
          <w:tcW w:w="3335" w:type="dxa"/>
          <w:shd w:val="clear" w:color="auto" w:fill="auto"/>
        </w:tcPr>
        <w:p w:rsidR="002703F6" w:rsidRPr="00BE5DFA" w:rsidRDefault="00031AA7" w:rsidP="002703F6">
          <w:pPr>
            <w:pStyle w:val="Sidehoved"/>
          </w:pPr>
          <w:r w:rsidRPr="00BE5DFA">
            <w:rPr>
              <w:noProof/>
              <w:lang w:eastAsia="da-DK"/>
            </w:rPr>
            <w:drawing>
              <wp:inline distT="0" distB="0" distL="0" distR="0" wp14:anchorId="17653A2A" wp14:editId="21751070">
                <wp:extent cx="1676400" cy="981075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83" b="74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10E4" w:rsidRPr="00BE5DFA" w:rsidRDefault="002610E4" w:rsidP="002703F6">
          <w:pPr>
            <w:pStyle w:val="Sidehoved"/>
            <w:rPr>
              <w:rFonts w:cs="Arial"/>
              <w:b/>
              <w:color w:val="211A52"/>
              <w:sz w:val="16"/>
              <w:szCs w:val="16"/>
            </w:rPr>
          </w:pPr>
        </w:p>
        <w:p w:rsidR="002703F6" w:rsidRPr="00BE5DFA" w:rsidRDefault="00761140" w:rsidP="00BE5DFA">
          <w:pPr>
            <w:pStyle w:val="Sidehoved"/>
            <w:spacing w:after="120" w:line="276" w:lineRule="auto"/>
            <w:rPr>
              <w:rFonts w:cs="Arial"/>
              <w:b/>
              <w:color w:val="211A52"/>
              <w:sz w:val="16"/>
              <w:szCs w:val="16"/>
            </w:rPr>
          </w:pPr>
          <w:r>
            <w:rPr>
              <w:rFonts w:cs="Arial"/>
              <w:b/>
              <w:color w:val="211A52"/>
              <w:sz w:val="16"/>
              <w:szCs w:val="16"/>
            </w:rPr>
            <w:t>VBN-teamet</w:t>
          </w:r>
        </w:p>
        <w:p w:rsidR="002703F6" w:rsidRPr="00BE5DFA" w:rsidRDefault="002703F6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 w:rsidRPr="00BE5DFA">
            <w:rPr>
              <w:rFonts w:cs="Arial"/>
              <w:color w:val="211A52"/>
              <w:sz w:val="16"/>
              <w:szCs w:val="16"/>
            </w:rPr>
            <w:t>Dokument dato:</w:t>
          </w:r>
          <w:r w:rsidR="00420374" w:rsidRPr="00BE5DFA">
            <w:rPr>
              <w:rFonts w:cs="Arial"/>
              <w:color w:val="211A52"/>
              <w:sz w:val="16"/>
              <w:szCs w:val="16"/>
            </w:rPr>
            <w:t xml:space="preserve"> </w:t>
          </w:r>
          <w:r w:rsidR="00830384">
            <w:rPr>
              <w:rFonts w:cs="Arial"/>
              <w:color w:val="211A52"/>
              <w:sz w:val="16"/>
              <w:szCs w:val="16"/>
            </w:rPr>
            <w:t>19</w:t>
          </w:r>
          <w:r w:rsidR="00761140">
            <w:rPr>
              <w:rFonts w:cs="Arial"/>
              <w:color w:val="211A52"/>
              <w:sz w:val="16"/>
              <w:szCs w:val="16"/>
            </w:rPr>
            <w:t xml:space="preserve">. </w:t>
          </w:r>
          <w:r w:rsidR="00830384">
            <w:rPr>
              <w:rFonts w:cs="Arial"/>
              <w:color w:val="211A52"/>
              <w:sz w:val="16"/>
              <w:szCs w:val="16"/>
            </w:rPr>
            <w:t xml:space="preserve">april </w:t>
          </w:r>
          <w:r w:rsidR="00761140">
            <w:rPr>
              <w:rFonts w:cs="Arial"/>
              <w:color w:val="211A52"/>
              <w:sz w:val="16"/>
              <w:szCs w:val="16"/>
            </w:rPr>
            <w:t>2018</w:t>
          </w:r>
        </w:p>
        <w:p w:rsidR="002703F6" w:rsidRPr="00BE5DFA" w:rsidRDefault="002703F6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 w:rsidRPr="00BE5DFA">
            <w:rPr>
              <w:rFonts w:cs="Arial"/>
              <w:color w:val="211A52"/>
              <w:sz w:val="16"/>
              <w:szCs w:val="16"/>
            </w:rPr>
            <w:t>Dokumentansvarlig:</w:t>
          </w:r>
          <w:r w:rsidR="00420374" w:rsidRPr="00BE5DFA">
            <w:rPr>
              <w:rFonts w:cs="Arial"/>
              <w:color w:val="211A52"/>
              <w:sz w:val="16"/>
              <w:szCs w:val="16"/>
            </w:rPr>
            <w:t xml:space="preserve"> </w:t>
          </w:r>
          <w:r w:rsidR="00761140">
            <w:rPr>
              <w:rFonts w:cs="Arial"/>
              <w:color w:val="211A52"/>
              <w:sz w:val="16"/>
              <w:szCs w:val="16"/>
            </w:rPr>
            <w:t>ALH</w:t>
          </w:r>
        </w:p>
        <w:p w:rsidR="00420374" w:rsidRPr="00BE5DFA" w:rsidRDefault="00420374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 w:rsidRPr="00BE5DFA">
            <w:rPr>
              <w:rFonts w:cs="Arial"/>
              <w:color w:val="211A52"/>
              <w:sz w:val="16"/>
              <w:szCs w:val="16"/>
            </w:rPr>
            <w:t xml:space="preserve">Senest revideret: </w:t>
          </w:r>
          <w:r w:rsidR="00830384">
            <w:rPr>
              <w:rFonts w:cs="Arial"/>
              <w:color w:val="211A52"/>
              <w:sz w:val="16"/>
              <w:szCs w:val="16"/>
            </w:rPr>
            <w:t>19. april 2018</w:t>
          </w:r>
        </w:p>
        <w:p w:rsidR="00420374" w:rsidRDefault="00420374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 w:rsidRPr="00BE5DFA">
            <w:rPr>
              <w:rFonts w:cs="Arial"/>
              <w:color w:val="211A52"/>
              <w:sz w:val="16"/>
              <w:szCs w:val="16"/>
            </w:rPr>
            <w:t>Senest revideret af:</w:t>
          </w:r>
        </w:p>
        <w:p w:rsidR="00B07E49" w:rsidRDefault="00B07E49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>
            <w:rPr>
              <w:rFonts w:cs="Arial"/>
              <w:color w:val="211A52"/>
              <w:sz w:val="16"/>
              <w:szCs w:val="16"/>
            </w:rPr>
            <w:t>Dato for næste revision:</w:t>
          </w:r>
        </w:p>
        <w:p w:rsidR="0084602E" w:rsidRDefault="0084602E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>
            <w:rPr>
              <w:rFonts w:cs="Arial"/>
              <w:color w:val="211A52"/>
              <w:sz w:val="16"/>
              <w:szCs w:val="16"/>
            </w:rPr>
            <w:t>Godkendt dato:</w:t>
          </w:r>
        </w:p>
        <w:p w:rsidR="0084602E" w:rsidRPr="00BE5DFA" w:rsidRDefault="0084602E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>
            <w:rPr>
              <w:rFonts w:cs="Arial"/>
              <w:color w:val="211A52"/>
              <w:sz w:val="16"/>
              <w:szCs w:val="16"/>
            </w:rPr>
            <w:t>Godkendt af:</w:t>
          </w:r>
        </w:p>
        <w:p w:rsidR="00335179" w:rsidRPr="00BE5DFA" w:rsidRDefault="002D4A49" w:rsidP="002D4A49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 w:rsidRPr="00BE5DFA">
            <w:rPr>
              <w:rFonts w:cs="Arial"/>
              <w:color w:val="211A52"/>
              <w:sz w:val="16"/>
              <w:szCs w:val="16"/>
            </w:rPr>
            <w:t>Sagsnr.:</w:t>
          </w:r>
        </w:p>
      </w:tc>
    </w:tr>
  </w:tbl>
  <w:p w:rsidR="00335179" w:rsidRDefault="00335179" w:rsidP="002610E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1A0"/>
    <w:multiLevelType w:val="hybridMultilevel"/>
    <w:tmpl w:val="3BE2B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6809"/>
    <w:multiLevelType w:val="hybridMultilevel"/>
    <w:tmpl w:val="AF8C2C52"/>
    <w:lvl w:ilvl="0" w:tplc="EC38B0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82703"/>
    <w:multiLevelType w:val="multilevel"/>
    <w:tmpl w:val="8C02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81A1D"/>
    <w:multiLevelType w:val="hybridMultilevel"/>
    <w:tmpl w:val="A18E6368"/>
    <w:lvl w:ilvl="0" w:tplc="932686EC">
      <w:start w:val="1"/>
      <w:numFmt w:val="decimal"/>
      <w:lvlText w:val="%1."/>
      <w:lvlJc w:val="left"/>
      <w:pPr>
        <w:ind w:left="227" w:hanging="227"/>
      </w:pPr>
      <w:rPr>
        <w:rFonts w:hint="default"/>
        <w:b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02"/>
    <w:rsid w:val="00027D3B"/>
    <w:rsid w:val="00031AA7"/>
    <w:rsid w:val="000425FD"/>
    <w:rsid w:val="00043A4E"/>
    <w:rsid w:val="00047332"/>
    <w:rsid w:val="00047F27"/>
    <w:rsid w:val="00053922"/>
    <w:rsid w:val="00081774"/>
    <w:rsid w:val="000B1775"/>
    <w:rsid w:val="000E30A7"/>
    <w:rsid w:val="000F4C83"/>
    <w:rsid w:val="00141CAD"/>
    <w:rsid w:val="001467A2"/>
    <w:rsid w:val="00163FB5"/>
    <w:rsid w:val="001735C7"/>
    <w:rsid w:val="00181E41"/>
    <w:rsid w:val="00183D53"/>
    <w:rsid w:val="001B0FF5"/>
    <w:rsid w:val="001C3FAD"/>
    <w:rsid w:val="001D1106"/>
    <w:rsid w:val="001F6249"/>
    <w:rsid w:val="0020357E"/>
    <w:rsid w:val="00235503"/>
    <w:rsid w:val="00256882"/>
    <w:rsid w:val="002610E4"/>
    <w:rsid w:val="002703F6"/>
    <w:rsid w:val="00283858"/>
    <w:rsid w:val="00286CDF"/>
    <w:rsid w:val="0029328B"/>
    <w:rsid w:val="002A0669"/>
    <w:rsid w:val="002A4C74"/>
    <w:rsid w:val="002D055E"/>
    <w:rsid w:val="002D4A49"/>
    <w:rsid w:val="002F25C6"/>
    <w:rsid w:val="00335179"/>
    <w:rsid w:val="00340C38"/>
    <w:rsid w:val="00343C87"/>
    <w:rsid w:val="003A0A25"/>
    <w:rsid w:val="003B1CB0"/>
    <w:rsid w:val="003B6550"/>
    <w:rsid w:val="003C5936"/>
    <w:rsid w:val="003D36C2"/>
    <w:rsid w:val="003F520B"/>
    <w:rsid w:val="00417B54"/>
    <w:rsid w:val="00420374"/>
    <w:rsid w:val="00422A64"/>
    <w:rsid w:val="00434EC0"/>
    <w:rsid w:val="0043701B"/>
    <w:rsid w:val="0047505C"/>
    <w:rsid w:val="00492B3D"/>
    <w:rsid w:val="004D58A7"/>
    <w:rsid w:val="0059412D"/>
    <w:rsid w:val="00595F3D"/>
    <w:rsid w:val="005D0373"/>
    <w:rsid w:val="005D4848"/>
    <w:rsid w:val="005E343C"/>
    <w:rsid w:val="0060337D"/>
    <w:rsid w:val="00632EB6"/>
    <w:rsid w:val="0068697D"/>
    <w:rsid w:val="00687B1F"/>
    <w:rsid w:val="00691584"/>
    <w:rsid w:val="00696F4C"/>
    <w:rsid w:val="006B76EE"/>
    <w:rsid w:val="006E2948"/>
    <w:rsid w:val="006E4BCA"/>
    <w:rsid w:val="006F21F5"/>
    <w:rsid w:val="006F4428"/>
    <w:rsid w:val="006F4EF7"/>
    <w:rsid w:val="00761140"/>
    <w:rsid w:val="00773B3F"/>
    <w:rsid w:val="00780E80"/>
    <w:rsid w:val="007961CB"/>
    <w:rsid w:val="007A0F88"/>
    <w:rsid w:val="007D243A"/>
    <w:rsid w:val="007D3301"/>
    <w:rsid w:val="00802D1A"/>
    <w:rsid w:val="008045C6"/>
    <w:rsid w:val="00830384"/>
    <w:rsid w:val="0084602E"/>
    <w:rsid w:val="00850670"/>
    <w:rsid w:val="008542BA"/>
    <w:rsid w:val="00874ABD"/>
    <w:rsid w:val="008C64DA"/>
    <w:rsid w:val="008E4FA0"/>
    <w:rsid w:val="009134E5"/>
    <w:rsid w:val="00981E39"/>
    <w:rsid w:val="0098410C"/>
    <w:rsid w:val="009D02D3"/>
    <w:rsid w:val="009F3164"/>
    <w:rsid w:val="00A100A6"/>
    <w:rsid w:val="00A27CC1"/>
    <w:rsid w:val="00A425AA"/>
    <w:rsid w:val="00A6464E"/>
    <w:rsid w:val="00AE5B86"/>
    <w:rsid w:val="00B019CE"/>
    <w:rsid w:val="00B07E49"/>
    <w:rsid w:val="00B15296"/>
    <w:rsid w:val="00B33E3C"/>
    <w:rsid w:val="00B36368"/>
    <w:rsid w:val="00B5086F"/>
    <w:rsid w:val="00B64882"/>
    <w:rsid w:val="00B75E2E"/>
    <w:rsid w:val="00B92662"/>
    <w:rsid w:val="00BE544A"/>
    <w:rsid w:val="00BE5DFA"/>
    <w:rsid w:val="00BE6E1A"/>
    <w:rsid w:val="00BF5742"/>
    <w:rsid w:val="00C57B8B"/>
    <w:rsid w:val="00C726EC"/>
    <w:rsid w:val="00C74170"/>
    <w:rsid w:val="00C837A4"/>
    <w:rsid w:val="00CA69BC"/>
    <w:rsid w:val="00CF064E"/>
    <w:rsid w:val="00D22EE4"/>
    <w:rsid w:val="00D46702"/>
    <w:rsid w:val="00D6490E"/>
    <w:rsid w:val="00D6742D"/>
    <w:rsid w:val="00D93152"/>
    <w:rsid w:val="00DB7F3E"/>
    <w:rsid w:val="00DC1CF4"/>
    <w:rsid w:val="00E03AAE"/>
    <w:rsid w:val="00E16C5A"/>
    <w:rsid w:val="00E178FC"/>
    <w:rsid w:val="00E31A42"/>
    <w:rsid w:val="00E67B38"/>
    <w:rsid w:val="00E83DC3"/>
    <w:rsid w:val="00EB20C2"/>
    <w:rsid w:val="00F35372"/>
    <w:rsid w:val="00F44001"/>
    <w:rsid w:val="00F6422E"/>
    <w:rsid w:val="00FC59CE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DC37D6"/>
  <w15:docId w15:val="{323A16CF-8AA2-40F0-9515-1ABA2D75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BD"/>
    <w:pPr>
      <w:spacing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6368"/>
    <w:pPr>
      <w:spacing w:after="120"/>
      <w:outlineLvl w:val="0"/>
    </w:pPr>
    <w:rPr>
      <w:rFonts w:cs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4ABD"/>
    <w:pPr>
      <w:spacing w:before="120"/>
      <w:outlineLvl w:val="1"/>
    </w:pPr>
    <w:rPr>
      <w:rFonts w:cs="Arial"/>
      <w:b/>
      <w:color w:val="FFFFF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B36368"/>
    <w:rPr>
      <w:rFonts w:ascii="Arial" w:hAnsi="Arial" w:cs="Arial"/>
      <w:b/>
      <w:sz w:val="28"/>
      <w:szCs w:val="22"/>
      <w:lang w:eastAsia="en-US"/>
    </w:rPr>
  </w:style>
  <w:style w:type="character" w:customStyle="1" w:styleId="Overskrift2Tegn">
    <w:name w:val="Overskrift 2 Tegn"/>
    <w:link w:val="Overskrift2"/>
    <w:uiPriority w:val="9"/>
    <w:rsid w:val="00874ABD"/>
    <w:rPr>
      <w:rFonts w:ascii="Arial" w:hAnsi="Arial" w:cs="Arial"/>
      <w:b/>
      <w:color w:val="FFFFFF"/>
      <w:szCs w:val="24"/>
      <w:lang w:eastAsia="en-U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74ABD"/>
    <w:pPr>
      <w:tabs>
        <w:tab w:val="right" w:leader="dot" w:pos="9454"/>
      </w:tabs>
      <w:ind w:left="34" w:right="206"/>
    </w:pPr>
  </w:style>
  <w:style w:type="character" w:styleId="Pladsholdertekst">
    <w:name w:val="Placeholder Text"/>
    <w:basedOn w:val="Standardskrifttypeiafsnit"/>
    <w:uiPriority w:val="99"/>
    <w:semiHidden/>
    <w:rsid w:val="00031AA7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A0F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0F8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0F88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0F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0F88"/>
    <w:rPr>
      <w:rFonts w:ascii="Arial" w:hAnsi="Arial"/>
      <w:b/>
      <w:bCs/>
      <w:lang w:eastAsia="en-US"/>
    </w:rPr>
  </w:style>
  <w:style w:type="character" w:customStyle="1" w:styleId="A2">
    <w:name w:val="A2"/>
    <w:uiPriority w:val="99"/>
    <w:rsid w:val="007A0F88"/>
    <w:rPr>
      <w:rFonts w:cs="DIN Next LT Pro Light"/>
      <w:color w:val="221E1F"/>
      <w:sz w:val="22"/>
      <w:szCs w:val="22"/>
    </w:rPr>
  </w:style>
  <w:style w:type="character" w:customStyle="1" w:styleId="Typografi1">
    <w:name w:val="Typografi1"/>
    <w:basedOn w:val="Standardskrifttypeiafsnit"/>
    <w:uiPriority w:val="1"/>
    <w:rsid w:val="00BE5DFA"/>
    <w:rPr>
      <w:rFonts w:ascii="Arial" w:hAnsi="Arial"/>
      <w:color w:val="auto"/>
      <w:sz w:val="16"/>
    </w:rPr>
  </w:style>
  <w:style w:type="character" w:customStyle="1" w:styleId="Typografi2">
    <w:name w:val="Typografi2"/>
    <w:basedOn w:val="Standardskrifttypeiafsnit"/>
    <w:uiPriority w:val="1"/>
    <w:rsid w:val="00BE5DFA"/>
    <w:rPr>
      <w:rFonts w:ascii="Arial" w:hAnsi="Arial"/>
      <w:color w:val="auto"/>
      <w:sz w:val="16"/>
    </w:rPr>
  </w:style>
  <w:style w:type="character" w:customStyle="1" w:styleId="Typografi4">
    <w:name w:val="Typografi4"/>
    <w:basedOn w:val="Standardskrifttypeiafsnit"/>
    <w:uiPriority w:val="1"/>
    <w:rsid w:val="00422A64"/>
    <w:rPr>
      <w:rFonts w:ascii="Arial" w:hAnsi="Arial"/>
      <w:b/>
      <w:sz w:val="20"/>
    </w:rPr>
  </w:style>
  <w:style w:type="paragraph" w:styleId="Listeafsnit">
    <w:name w:val="List Paragraph"/>
    <w:basedOn w:val="Normal"/>
    <w:uiPriority w:val="34"/>
    <w:qFormat/>
    <w:rsid w:val="008045C6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rmalWeb">
    <w:name w:val="Normal (Web)"/>
    <w:basedOn w:val="Normal"/>
    <w:uiPriority w:val="99"/>
    <w:semiHidden/>
    <w:unhideWhenUsed/>
    <w:rsid w:val="002D0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B17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m.dk/forskning-og-innovation/statistik-og-analyser/den-bibliometriske-forskningsindikator/BFIs-regler" TargetMode="External"/><Relationship Id="rId13" Type="http://schemas.openxmlformats.org/officeDocument/2006/relationships/hyperlink" Target="https://www.team.vbn.aau.dk/forskningsformidling/open-science/Open+Access/open-access-til-publikationer-i-pur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aandbog.aau.dk/dokument/?contentId=38105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bn@aub.aau.d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fm.dk/forskning-og-innovation/statistik-og-analyser/den-bibliometriske-forskningsindikator/BFI-li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andbog.aau.dk/dokument/?contentId=381054" TargetMode="External"/><Relationship Id="rId10" Type="http://schemas.openxmlformats.org/officeDocument/2006/relationships/hyperlink" Target="https://www.haandbog.aau.dk/dokument/?contentId=36851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ar\AppData\Local\Temp\WorkZone%20Midlertidige%20Filer\Skabelon%20-%20politikker%20regler%20procedure%20og%20gode%20r&#229;d_tekster%20forbliv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6C27-5109-46BB-94AF-CC5A9F2A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- politikker regler procedure og gode råd_tekster forbliver</Template>
  <TotalTime>103</TotalTime>
  <Pages>3</Pages>
  <Words>595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Sarauw</dc:creator>
  <cp:lastModifiedBy>Anne Lyhne Høj</cp:lastModifiedBy>
  <cp:revision>16</cp:revision>
  <cp:lastPrinted>2015-11-23T08:12:00Z</cp:lastPrinted>
  <dcterms:created xsi:type="dcterms:W3CDTF">2017-12-07T08:44:00Z</dcterms:created>
  <dcterms:modified xsi:type="dcterms:W3CDTF">2019-03-06T08:20:00Z</dcterms:modified>
</cp:coreProperties>
</file>